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4F" w:rsidRPr="0078124F" w:rsidRDefault="0078124F" w:rsidP="0078124F">
      <w:pPr>
        <w:pStyle w:val="a3"/>
        <w:spacing w:line="360" w:lineRule="auto"/>
        <w:rPr>
          <w:rFonts w:ascii="Times New Roman" w:hAnsi="Times New Roman" w:cs="Times New Roman"/>
          <w:b/>
          <w:sz w:val="48"/>
          <w:szCs w:val="48"/>
        </w:rPr>
      </w:pPr>
      <w:r w:rsidRPr="0078124F">
        <w:rPr>
          <w:rFonts w:ascii="Times New Roman" w:hAnsi="Times New Roman" w:cs="Times New Roman"/>
          <w:b/>
          <w:sz w:val="48"/>
          <w:szCs w:val="48"/>
        </w:rPr>
        <w:t>Советы родителям на время летних каникул</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xml:space="preserve">        </w:t>
      </w:r>
      <w:r w:rsidRPr="0078124F">
        <w:rPr>
          <w:rFonts w:ascii="Times New Roman" w:hAnsi="Times New Roman" w:cs="Times New Roman"/>
          <w:sz w:val="28"/>
          <w:szCs w:val="28"/>
          <w:lang w:eastAsia="ru-RU"/>
        </w:rPr>
        <w:t xml:space="preserve">Летние каникулы для школьников – совершенно особое время. Они не похожи ни на одни другие каникулы и частенько становятся предметом тревог для родителей </w:t>
      </w:r>
      <w:proofErr w:type="gramStart"/>
      <w:r w:rsidRPr="0078124F">
        <w:rPr>
          <w:rFonts w:ascii="Times New Roman" w:hAnsi="Times New Roman" w:cs="Times New Roman"/>
          <w:sz w:val="28"/>
          <w:szCs w:val="28"/>
          <w:lang w:eastAsia="ru-RU"/>
        </w:rPr>
        <w:t>учеников</w:t>
      </w:r>
      <w:proofErr w:type="gramEnd"/>
      <w:r w:rsidRPr="0078124F">
        <w:rPr>
          <w:rFonts w:ascii="Times New Roman" w:hAnsi="Times New Roman" w:cs="Times New Roman"/>
          <w:sz w:val="28"/>
          <w:szCs w:val="28"/>
          <w:lang w:eastAsia="ru-RU"/>
        </w:rPr>
        <w:t xml:space="preserve"> как самого младшего школьного возраста, так и наиболее старшего.</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Pr="0078124F">
        <w:rPr>
          <w:rFonts w:ascii="Times New Roman" w:hAnsi="Times New Roman" w:cs="Times New Roman"/>
          <w:sz w:val="28"/>
          <w:szCs w:val="28"/>
          <w:lang w:eastAsia="ru-RU"/>
        </w:rPr>
        <w:t>Конечно, проблема организации проведения летних каникул с пользой и для ума, и для здоровья – решаема. Главное, позаботится обо всем заранее, вовремя. И подойти к решению этой задачи творчески и с учетом возраста и склонностей ребенка, не забывая о том, что никогда период отдыха от посещения школы не должен превращаться в период лени и абсолютной беззаботности.</w:t>
      </w:r>
    </w:p>
    <w:p w:rsidR="0078124F" w:rsidRPr="0078124F" w:rsidRDefault="0078124F" w:rsidP="0078124F">
      <w:pPr>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Ученик младшей школы более всех других нуждается, прежде всего, в полноценном отдыхе в летнюю пору, укреплении здоровья. Но не менее обязательной для этого периода именно для младшего школьника является возможность совместить досуг ребенка с выполнением небольшого объема школьных заданий. Их должно быть немного. Достаточно раз в неделю вспомнить сложение и вычитание, раз в неделю посвятить полчаса каллиграфии. Что касается чтения – то тут уже многое зависит от любви маленького школьника к этому занятию. А уже сама любовь зависит в некоторой степени от деликатности и усилий родителей, направленных на то, чтобы ребенок подружился с книжкой и стал воспринимать ее как отличный досуг.</w:t>
      </w:r>
    </w:p>
    <w:p w:rsidR="0078124F" w:rsidRPr="0078124F" w:rsidRDefault="0078124F" w:rsidP="0078124F">
      <w:pPr>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xml:space="preserve"> Реализовать возможность периодических занятий малыша на летних каникулах можно, например, на любом совместном отдыхе ребенка </w:t>
      </w:r>
      <w:proofErr w:type="gramStart"/>
      <w:r w:rsidRPr="0078124F">
        <w:rPr>
          <w:rFonts w:ascii="Times New Roman" w:hAnsi="Times New Roman" w:cs="Times New Roman"/>
          <w:sz w:val="28"/>
          <w:szCs w:val="28"/>
          <w:lang w:eastAsia="ru-RU"/>
        </w:rPr>
        <w:t>со</w:t>
      </w:r>
      <w:proofErr w:type="gramEnd"/>
      <w:r w:rsidRPr="0078124F">
        <w:rPr>
          <w:rFonts w:ascii="Times New Roman" w:hAnsi="Times New Roman" w:cs="Times New Roman"/>
          <w:sz w:val="28"/>
          <w:szCs w:val="28"/>
          <w:lang w:eastAsia="ru-RU"/>
        </w:rPr>
        <w:t> взрослыми. Причем это могут быть и родители, выбравшие пансионаты или санатории во время собственного отпуска; и бабушки-дедушки, к которым ребенок поедет отдыхать сам – к ним на дачу или в деревню, где они живут постоянно.</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Отправлять ученика 1-2 класса в детский лагерь – вряд ли целесообразно. Постарше – уже можно. Но понятно, что тут нужен индивидуальный подход к каждому ребенку. Для детей среднего и старшего школьного возраста поездка в лагерь, где они смогут общаться со сверстниками, будет только на пользу. К тому же сейчас существует множество образовательных лагерей или со спортивным уклоном, где дети будут не только развлекаться, но и получать те или иные полезные навыки.</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Если школьнику любого возраста приходится часть летних каникул проводить в городе, то родители обязательно должны позаботиться о том, чтобы во время их отсутствия он не проводил все время у компьютера или телевизора. Отличным вариантом решения такой задачи являются школьные лагеря, пребывание в которых будет по карману любой семье. Здесь у детей будет и режим, и культурный отдых, и общение, и обязательное пребывание на свежем воздухе. Еще один полезного городского времяпровождения летом – кружки и секции, специальные летние программы для школьников, которые сегодня востребованы родителями, поэтому найти их можно почти в любом городе.</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lastRenderedPageBreak/>
        <w:t> Помимо полезных для здоровья и ума занятий школьник любого возраста не должен уходить в отпуск летом по отношению к домашним обязанностям. Найти посильные бытовые задания можно для учеников как шести, так и 18 лет.</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А родители должны взять на себя обязательство – хотя бы несколько раз за лето оторвать себя от собственных важных дел и провести несколько дней или вечеров со своим ребенком, но так, чтоб они были чем-то необычным для семьи и интересным для всех. Например, пойти с ним в поход, на пикник, в парк развлечений, на спортивную площадку или пусть даже на пляж.</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xml:space="preserve"> И если родители учтут то, что ребенок всегда должен </w:t>
      </w:r>
      <w:proofErr w:type="gramStart"/>
      <w:r w:rsidRPr="0078124F">
        <w:rPr>
          <w:rFonts w:ascii="Times New Roman" w:hAnsi="Times New Roman" w:cs="Times New Roman"/>
          <w:sz w:val="28"/>
          <w:szCs w:val="28"/>
          <w:lang w:eastAsia="ru-RU"/>
        </w:rPr>
        <w:t>иметь</w:t>
      </w:r>
      <w:proofErr w:type="gramEnd"/>
      <w:r w:rsidRPr="0078124F">
        <w:rPr>
          <w:rFonts w:ascii="Times New Roman" w:hAnsi="Times New Roman" w:cs="Times New Roman"/>
          <w:sz w:val="28"/>
          <w:szCs w:val="28"/>
          <w:lang w:eastAsia="ru-RU"/>
        </w:rPr>
        <w:t xml:space="preserve"> не только пищу для желудка, но и для ума, и для тела, если родители не забудут при этом о предпочтениях и обязательствах своего чада, если лето они продумают заранее, полностью и лучше вместе со своим школьником, то в результате к осени они увидят у себя дома перед началом учебного года здорового, повзрослевшего и более умелого и ответственного сына или дочь, который заботится не только о себе и умеет ценить время.</w:t>
      </w:r>
    </w:p>
    <w:p w:rsidR="0078124F" w:rsidRPr="0078124F" w:rsidRDefault="0078124F" w:rsidP="0078124F">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8124F">
        <w:rPr>
          <w:rFonts w:ascii="Times New Roman" w:hAnsi="Times New Roman" w:cs="Times New Roman"/>
          <w:sz w:val="28"/>
          <w:szCs w:val="28"/>
          <w:lang w:eastAsia="ru-RU"/>
        </w:rPr>
        <w:t>Если ребенок будет ложиться спать в 23:00 и вставать в 8:00, то на протяжении всего дня будет чувствовать себя бодрым. А если провалятся часов до 11-ти, то вялость и апатия будут сопровождать его на протяжении всего дня.</w:t>
      </w:r>
      <w:r>
        <w:rPr>
          <w:rFonts w:ascii="Times New Roman" w:hAnsi="Times New Roman" w:cs="Times New Roman"/>
          <w:sz w:val="28"/>
          <w:szCs w:val="28"/>
          <w:lang w:eastAsia="ru-RU"/>
        </w:rPr>
        <w:t xml:space="preserve"> Так что режим необходим и на ка</w:t>
      </w:r>
      <w:r w:rsidRPr="0078124F">
        <w:rPr>
          <w:rFonts w:ascii="Times New Roman" w:hAnsi="Times New Roman" w:cs="Times New Roman"/>
          <w:sz w:val="28"/>
          <w:szCs w:val="28"/>
          <w:lang w:eastAsia="ru-RU"/>
        </w:rPr>
        <w:t>никулах.</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Режим дня школьника на летних каникулах должен соответствовать потребностям ребенка. Ему нужно отдохнуть от школы! В режим дня должны обязательно входить активные игры, спорт, прогулки на свежем воздухе. Ведь большую часть учебного времени дети проводят сидя за партой, поэтому для нормального развития им просто необходим свежий воздух и движение. </w:t>
      </w:r>
      <w:r w:rsidRPr="0078124F">
        <w:rPr>
          <w:rFonts w:ascii="Times New Roman" w:hAnsi="Times New Roman" w:cs="Times New Roman"/>
          <w:sz w:val="28"/>
          <w:szCs w:val="28"/>
          <w:lang w:eastAsia="ru-RU"/>
        </w:rPr>
        <w:br/>
        <w:t>Летом дети должны не только отдыхать, но и заниматься каким-либо делом. Возможно, он будет помогать бабушке с дедушкой на огороде, или отвечать за порядок и чистоту в доме, не важно. Главное, чтобы ребенок в меру трудился, и в меру отдыхал.</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Начните планировать летнее время сразу же после новогодних торжеств.</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Приобщите к обсуждению маршрута путешествия вашего малыша.</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«Проложите» дорогу на карте или на глобусе, обозначив место или места пребывания, например, флажком.</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Составьте летний распорядок дня и попробуйте выходные прожить по этому распорядку.</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Неоднократно обсудите список вещей, которые необходимо взять с собой, и вычеркните лишнее.</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Придумайте тему для каждого дня отдыха и составьте свой календарь.</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Купите карту места, которое вы намерены посетить, и приобщите ребёнка к интересному занятию — отмечать на карте всё самое интересное. Попросите его потом, после возвращения, рассказать по карте о своём путешествии.</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b/>
          <w:bCs/>
          <w:sz w:val="28"/>
          <w:szCs w:val="28"/>
          <w:lang w:eastAsia="ru-RU"/>
        </w:rPr>
        <w:t>Советы родителям, собирающим ребёнка в летний лагерь</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b/>
          <w:bCs/>
          <w:sz w:val="28"/>
          <w:szCs w:val="28"/>
          <w:lang w:eastAsia="ru-RU"/>
        </w:rPr>
        <w:lastRenderedPageBreak/>
        <w:t>— </w:t>
      </w:r>
      <w:r w:rsidRPr="0078124F">
        <w:rPr>
          <w:rFonts w:ascii="Times New Roman" w:hAnsi="Times New Roman" w:cs="Times New Roman"/>
          <w:sz w:val="28"/>
          <w:szCs w:val="28"/>
          <w:lang w:eastAsia="ru-RU"/>
        </w:rPr>
        <w:t>Складывайте вещи вместе с ребёнком, чтобы он знал, где что лежит.</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Обговорите возможные комбинации одежды для пребывания на улице, пусть у сына или дочери не будет причин волноваться из-за внешнего вида.</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Напишите список вещей и положите его в рюкзак, чтобы ребёнок не терял свои вещи.</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Устройте накануне отъезда игру «Утро в лагере», можете попробовать вместе с ребёнком одеться, например, в лес наперегонки.</w:t>
      </w:r>
    </w:p>
    <w:p w:rsid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 Не забудьте дать ребёнку в дорогу простой мобильный телефон.</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b/>
          <w:bCs/>
          <w:sz w:val="28"/>
          <w:szCs w:val="28"/>
          <w:lang w:eastAsia="ru-RU"/>
        </w:rPr>
        <w:t>Советы родителям</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1. Летние каникулы – это лучшее время для того, чтобы, наконец, дать ребенку то, что Вы давно собирались, но не успели в течение учебного года.</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2. Из широкого спектра возможностей выберите те виды летнего отдыха, развлечений, занятий, которые устроят Вашего ребенка и Вас.</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3. Учитывайте склонность детей к активным видам отдыха.</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4. Используйте каникулы для того, чтобы Ваш ребенок приобрел полезные житейские навыки (ремонт автомобиля, благоустройство жилья и другие занятия).</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5. Совместная деятельность родителей и взрослеющих детей во время летнего отдыха может и должна стать прекрасной школой общения и взаимопонимания.</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6. Лето дает Вам возможность оценить возросший уровень возможностей Вашего ребенка, преодолеть старые стереотипы детско-родительских отношений, оценить ребенка как возможного или уже состоявшегося помощника.</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7. Успешность работы в видах деятельности, не связанных с учебой, может стать важнейшим средством профилактики неуверенности, тревожности, заниженной самооценки.</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8. Каникулы – время чувств. Чувства – это очень серьезно. Бурное и кратковременное увлечение может восприниматься как большое серьезное чувство на всю оставшуюся жизнь. Родители вряд ли смогут уберечь «взрослого» ребенка от ошибок, но они в состоянии сделать ребенка сильнее, поддержав его. Негодовать, печалиться – значит «нормально» пережить разочарование. Важно поддержать ребенка, проявив сочувствие.</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9. Позволяйте ребенку чувствовать себя взрослым и самостоятельным. Самостоятельное принятие решений и ответственность за него – неотъемлемая часть взрослости. Позволяйте делать ребенку ошибки. Ни один человек не стал взрослым, не ошибаясь.</w:t>
      </w:r>
    </w:p>
    <w:p w:rsidR="0078124F" w:rsidRPr="0078124F" w:rsidRDefault="0078124F" w:rsidP="0078124F">
      <w:pPr>
        <w:spacing w:after="0"/>
        <w:jc w:val="both"/>
        <w:rPr>
          <w:rFonts w:ascii="Times New Roman" w:hAnsi="Times New Roman" w:cs="Times New Roman"/>
          <w:sz w:val="28"/>
          <w:szCs w:val="28"/>
          <w:lang w:eastAsia="ru-RU"/>
        </w:rPr>
      </w:pPr>
      <w:r w:rsidRPr="0078124F">
        <w:rPr>
          <w:rFonts w:ascii="Times New Roman" w:hAnsi="Times New Roman" w:cs="Times New Roman"/>
          <w:sz w:val="28"/>
          <w:szCs w:val="28"/>
          <w:lang w:eastAsia="ru-RU"/>
        </w:rPr>
        <w:t>10. Друг вашего ребенка – отличная возможность увидеть, какие его потребности не реализуются в общении с Вами. Какими бы странными и экзотическими они Вам ни казались, они ему зачем-то нужны, поэтому не стоит их резко критиковать. Эффект может быть обратным.</w:t>
      </w:r>
    </w:p>
    <w:p w:rsidR="0078124F" w:rsidRPr="0078124F" w:rsidRDefault="0078124F" w:rsidP="0078124F">
      <w:pPr>
        <w:spacing w:after="0"/>
        <w:jc w:val="both"/>
        <w:rPr>
          <w:rFonts w:ascii="Times New Roman" w:hAnsi="Times New Roman" w:cs="Times New Roman"/>
          <w:sz w:val="28"/>
          <w:szCs w:val="28"/>
        </w:rPr>
      </w:pPr>
      <w:bookmarkStart w:id="0" w:name="_GoBack"/>
      <w:bookmarkEnd w:id="0"/>
    </w:p>
    <w:sectPr w:rsidR="0078124F" w:rsidRPr="0078124F" w:rsidSect="0078124F">
      <w:pgSz w:w="11906" w:h="16838"/>
      <w:pgMar w:top="624" w:right="680"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B0EA3"/>
    <w:multiLevelType w:val="hybridMultilevel"/>
    <w:tmpl w:val="C38A3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35"/>
    <w:rsid w:val="006B38BF"/>
    <w:rsid w:val="0078124F"/>
    <w:rsid w:val="00CC2C35"/>
    <w:rsid w:val="00F02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8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7135-5AA3-4CD5-9F0F-E1EF0D64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Кобзарь Н А</dc:creator>
  <cp:lastModifiedBy>Кобзарь Н А</cp:lastModifiedBy>
  <cp:revision>2</cp:revision>
  <cp:lastPrinted>2016-05-31T07:17:00Z</cp:lastPrinted>
  <dcterms:created xsi:type="dcterms:W3CDTF">2016-05-31T07:17:00Z</dcterms:created>
  <dcterms:modified xsi:type="dcterms:W3CDTF">2016-05-31T07:17:00Z</dcterms:modified>
</cp:coreProperties>
</file>